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A462AD">
            <w:pPr>
              <w:rPr>
                <w:rFonts w:cs="Calibri"/>
                <w:sz w:val="4"/>
              </w:rPr>
            </w:pPr>
          </w:p>
        </w:tc>
        <w:tc>
          <w:tcPr>
            <w:tcW w:w="2561" w:type="dxa"/>
            <w:tcBorders>
              <w:top w:val="nil"/>
              <w:left w:val="nil"/>
              <w:bottom w:val="single" w:sz="12" w:space="0" w:color="FF0000"/>
              <w:right w:val="nil"/>
            </w:tcBorders>
          </w:tcPr>
          <w:p w14:paraId="3511E3A9" w14:textId="77777777" w:rsidR="002859A7" w:rsidRDefault="00A462AD">
            <w:pPr>
              <w:rPr>
                <w:rFonts w:cs="Calibri"/>
                <w:sz w:val="10"/>
              </w:rPr>
            </w:pPr>
          </w:p>
        </w:tc>
      </w:tr>
    </w:tbl>
    <w:p w14:paraId="5BC38BD1" w14:textId="77777777" w:rsidR="002859A7" w:rsidRDefault="00A462AD">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A462AD">
            <w:pPr>
              <w:rPr>
                <w:rFonts w:ascii="Tahoma" w:eastAsia="Cambria" w:hAnsi="Tahoma" w:cs="Tahoma"/>
                <w:sz w:val="16"/>
                <w:szCs w:val="16"/>
              </w:rPr>
            </w:pPr>
          </w:p>
        </w:tc>
        <w:tc>
          <w:tcPr>
            <w:tcW w:w="2394" w:type="pct"/>
            <w:shd w:val="clear" w:color="auto" w:fill="auto"/>
          </w:tcPr>
          <w:p w14:paraId="583F5DB0" w14:textId="77777777" w:rsidR="00CD7681" w:rsidRPr="00C73BB6" w:rsidRDefault="00A462AD">
            <w:pPr>
              <w:rPr>
                <w:rFonts w:ascii="Tahoma" w:eastAsia="Cambria" w:hAnsi="Tahoma" w:cs="Tahoma"/>
                <w:sz w:val="16"/>
                <w:szCs w:val="16"/>
              </w:rPr>
            </w:pPr>
          </w:p>
        </w:tc>
        <w:tc>
          <w:tcPr>
            <w:tcW w:w="1235" w:type="pct"/>
            <w:shd w:val="clear" w:color="auto" w:fill="auto"/>
          </w:tcPr>
          <w:p w14:paraId="11FA0507" w14:textId="77777777" w:rsidR="00CD7681" w:rsidRPr="00C73BB6" w:rsidRDefault="00A462AD">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239E40E" w:rsidR="002859A7" w:rsidRPr="00C73BB6" w:rsidRDefault="00774B98">
                <w:pPr>
                  <w:rPr>
                    <w:rFonts w:ascii="Tahoma" w:eastAsia="Cambria" w:hAnsi="Tahoma" w:cs="Tahoma"/>
                    <w:sz w:val="16"/>
                    <w:szCs w:val="16"/>
                  </w:rPr>
                </w:pPr>
                <w:r w:rsidRPr="00774B98">
                  <w:rPr>
                    <w:rFonts w:ascii="Tahoma" w:eastAsia="Cambria" w:hAnsi="Tahoma" w:cs="Tahoma"/>
                    <w:sz w:val="16"/>
                    <w:szCs w:val="16"/>
                  </w:rPr>
                  <w:t>3</w:t>
                </w:r>
                <w:r>
                  <w:rPr>
                    <w:rFonts w:ascii="Tahoma" w:eastAsia="Cambria" w:hAnsi="Tahoma" w:cs="Tahoma"/>
                    <w:sz w:val="16"/>
                    <w:szCs w:val="16"/>
                  </w:rPr>
                  <w:t>5</w:t>
                </w:r>
                <w:r w:rsidRPr="00774B98">
                  <w:rPr>
                    <w:rFonts w:ascii="Tahoma" w:eastAsia="Cambria" w:hAnsi="Tahoma" w:cs="Tahoma"/>
                    <w:sz w:val="16"/>
                    <w:szCs w:val="16"/>
                  </w:rPr>
                  <w:t>th International Conference on Architecture of Computing Systems, ARCS 202</w:t>
                </w:r>
                <w:r>
                  <w:rPr>
                    <w:rFonts w:ascii="Tahoma" w:eastAsia="Cambria" w:hAnsi="Tahoma" w:cs="Tahoma"/>
                    <w:sz w:val="16"/>
                    <w:szCs w:val="16"/>
                  </w:rPr>
                  <w:t>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A462AD">
            <w:pPr>
              <w:rPr>
                <w:rFonts w:ascii="Tahoma" w:eastAsia="Cambria" w:hAnsi="Tahoma" w:cs="Tahoma"/>
                <w:sz w:val="16"/>
                <w:szCs w:val="16"/>
              </w:rPr>
            </w:pPr>
          </w:p>
        </w:tc>
        <w:tc>
          <w:tcPr>
            <w:tcW w:w="2394" w:type="pct"/>
            <w:shd w:val="clear" w:color="auto" w:fill="auto"/>
          </w:tcPr>
          <w:p w14:paraId="088913DE" w14:textId="77777777" w:rsidR="002859A7" w:rsidRPr="00C73BB6" w:rsidRDefault="00A462AD">
            <w:pPr>
              <w:rPr>
                <w:rFonts w:ascii="Tahoma" w:eastAsia="Cambria" w:hAnsi="Tahoma" w:cs="Tahoma"/>
                <w:sz w:val="16"/>
                <w:szCs w:val="16"/>
              </w:rPr>
            </w:pPr>
          </w:p>
        </w:tc>
        <w:tc>
          <w:tcPr>
            <w:tcW w:w="1235" w:type="pct"/>
            <w:shd w:val="clear" w:color="auto" w:fill="auto"/>
          </w:tcPr>
          <w:p w14:paraId="0DCBD8AF" w14:textId="77777777" w:rsidR="002859A7" w:rsidRPr="00C73BB6" w:rsidRDefault="00A462AD">
            <w:pPr>
              <w:rPr>
                <w:rFonts w:ascii="Tahoma" w:eastAsia="Cambria" w:hAnsi="Tahoma" w:cs="Tahoma"/>
                <w:sz w:val="16"/>
                <w:szCs w:val="16"/>
              </w:rPr>
            </w:pPr>
          </w:p>
        </w:tc>
      </w:tr>
      <w:tr w:rsidR="002859A7" w:rsidRPr="00774B98"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6D6F17B" w:rsidR="002859A7" w:rsidRPr="00774B98" w:rsidRDefault="00774B98">
                <w:pPr>
                  <w:rPr>
                    <w:rFonts w:ascii="Tahoma" w:eastAsia="Cambria" w:hAnsi="Tahoma" w:cs="Tahoma"/>
                    <w:sz w:val="16"/>
                    <w:szCs w:val="16"/>
                    <w:lang w:val="de-DE"/>
                  </w:rPr>
                </w:pPr>
                <w:r w:rsidRPr="00774B98">
                  <w:rPr>
                    <w:rFonts w:ascii="Tahoma" w:eastAsia="Cambria" w:hAnsi="Tahoma" w:cs="Tahoma"/>
                    <w:sz w:val="16"/>
                    <w:szCs w:val="16"/>
                    <w:lang w:val="de-DE"/>
                  </w:rPr>
                  <w:t xml:space="preserve">Martin Schulz, Carsten </w:t>
                </w:r>
                <w:proofErr w:type="spellStart"/>
                <w:r w:rsidRPr="00774B98">
                  <w:rPr>
                    <w:rFonts w:ascii="Tahoma" w:eastAsia="Cambria" w:hAnsi="Tahoma" w:cs="Tahoma"/>
                    <w:sz w:val="16"/>
                    <w:szCs w:val="16"/>
                    <w:lang w:val="de-DE"/>
                  </w:rPr>
                  <w:t>Trinitis</w:t>
                </w:r>
                <w:proofErr w:type="spellEnd"/>
                <w:r w:rsidRPr="00774B98">
                  <w:rPr>
                    <w:rFonts w:ascii="Tahoma" w:eastAsia="Cambria" w:hAnsi="Tahoma" w:cs="Tahoma"/>
                    <w:sz w:val="16"/>
                    <w:szCs w:val="16"/>
                    <w:lang w:val="de-DE"/>
                  </w:rPr>
                  <w:t xml:space="preserve">, </w:t>
                </w:r>
                <w:proofErr w:type="spellStart"/>
                <w:r w:rsidRPr="00774B98">
                  <w:rPr>
                    <w:rFonts w:ascii="Tahoma" w:eastAsia="Cambria" w:hAnsi="Tahoma" w:cs="Tahoma"/>
                    <w:sz w:val="16"/>
                    <w:szCs w:val="16"/>
                    <w:lang w:val="de-DE"/>
                  </w:rPr>
                  <w:t>N</w:t>
                </w:r>
                <w:r>
                  <w:rPr>
                    <w:rFonts w:ascii="Tahoma" w:eastAsia="Cambria" w:hAnsi="Tahoma" w:cs="Tahoma"/>
                    <w:sz w:val="16"/>
                    <w:szCs w:val="16"/>
                    <w:lang w:val="de-DE"/>
                  </w:rPr>
                  <w:t>ikela</w:t>
                </w:r>
                <w:proofErr w:type="spellEnd"/>
                <w:r>
                  <w:rPr>
                    <w:rFonts w:ascii="Tahoma" w:eastAsia="Cambria" w:hAnsi="Tahoma" w:cs="Tahoma"/>
                    <w:sz w:val="16"/>
                    <w:szCs w:val="16"/>
                    <w:lang w:val="de-DE"/>
                  </w:rPr>
                  <w:t xml:space="preserve"> </w:t>
                </w:r>
                <w:r w:rsidRPr="00774B98">
                  <w:rPr>
                    <w:rFonts w:ascii="Tahoma" w:eastAsia="Cambria" w:hAnsi="Tahoma" w:cs="Tahoma"/>
                    <w:sz w:val="16"/>
                    <w:szCs w:val="16"/>
                    <w:lang w:val="de-DE"/>
                  </w:rPr>
                  <w:t>Papadopoulou</w:t>
                </w:r>
                <w:r>
                  <w:rPr>
                    <w:rFonts w:ascii="Tahoma" w:eastAsia="Cambria" w:hAnsi="Tahoma" w:cs="Tahoma"/>
                    <w:sz w:val="16"/>
                    <w:szCs w:val="16"/>
                    <w:lang w:val="de-DE"/>
                  </w:rPr>
                  <w:t>, Thilo Pionteck</w:t>
                </w:r>
              </w:p>
            </w:tc>
            <w:bookmarkStart w:id="0" w:name="_GoBack" w:displacedByCustomXml="next"/>
            <w:bookmarkEnd w:id="0" w:displacedByCustomXml="next"/>
          </w:sdtContent>
        </w:sdt>
        <w:tc>
          <w:tcPr>
            <w:tcW w:w="1235" w:type="pct"/>
            <w:shd w:val="clear" w:color="auto" w:fill="auto"/>
          </w:tcPr>
          <w:p w14:paraId="2482FE17" w14:textId="77777777" w:rsidR="002859A7" w:rsidRPr="00774B98" w:rsidRDefault="00A462AD">
            <w:pPr>
              <w:rPr>
                <w:rFonts w:ascii="Tahoma" w:eastAsia="Cambria" w:hAnsi="Tahoma" w:cs="Tahoma"/>
                <w:sz w:val="16"/>
                <w:szCs w:val="16"/>
                <w:lang w:val="de-DE"/>
              </w:rPr>
            </w:pPr>
          </w:p>
        </w:tc>
      </w:tr>
      <w:tr w:rsidR="002859A7" w:rsidRPr="00774B98" w14:paraId="79AE966A" w14:textId="77777777">
        <w:tc>
          <w:tcPr>
            <w:tcW w:w="1371" w:type="pct"/>
            <w:shd w:val="clear" w:color="auto" w:fill="auto"/>
          </w:tcPr>
          <w:p w14:paraId="3CAD4516" w14:textId="77777777" w:rsidR="002859A7" w:rsidRPr="00774B98" w:rsidRDefault="00A462AD">
            <w:pPr>
              <w:rPr>
                <w:rFonts w:ascii="Tahoma" w:eastAsia="Cambria" w:hAnsi="Tahoma" w:cs="Tahoma"/>
                <w:sz w:val="16"/>
                <w:szCs w:val="16"/>
                <w:lang w:val="de-DE"/>
              </w:rPr>
            </w:pPr>
          </w:p>
        </w:tc>
        <w:tc>
          <w:tcPr>
            <w:tcW w:w="2394" w:type="pct"/>
            <w:shd w:val="clear" w:color="auto" w:fill="auto"/>
          </w:tcPr>
          <w:p w14:paraId="5E4043A4" w14:textId="77777777" w:rsidR="002859A7" w:rsidRPr="00774B98" w:rsidRDefault="00A462AD">
            <w:pPr>
              <w:rPr>
                <w:rFonts w:ascii="Tahoma" w:eastAsia="Cambria" w:hAnsi="Tahoma" w:cs="Tahoma"/>
                <w:sz w:val="16"/>
                <w:szCs w:val="16"/>
                <w:lang w:val="de-DE"/>
              </w:rPr>
            </w:pPr>
          </w:p>
        </w:tc>
        <w:tc>
          <w:tcPr>
            <w:tcW w:w="1235" w:type="pct"/>
            <w:shd w:val="clear" w:color="auto" w:fill="auto"/>
          </w:tcPr>
          <w:p w14:paraId="626FE4EF" w14:textId="77777777" w:rsidR="002859A7" w:rsidRPr="00774B98" w:rsidRDefault="00A462AD">
            <w:pPr>
              <w:rPr>
                <w:rFonts w:ascii="Tahoma" w:eastAsia="Cambria" w:hAnsi="Tahoma" w:cs="Tahoma"/>
                <w:sz w:val="16"/>
                <w:szCs w:val="16"/>
                <w:lang w:val="de-DE"/>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A462AD">
            <w:pPr>
              <w:rPr>
                <w:rFonts w:ascii="Tahoma" w:eastAsia="Cambria" w:hAnsi="Tahoma" w:cs="Tahoma"/>
                <w:sz w:val="16"/>
                <w:szCs w:val="16"/>
              </w:rPr>
            </w:pPr>
          </w:p>
        </w:tc>
        <w:tc>
          <w:tcPr>
            <w:tcW w:w="2394" w:type="pct"/>
            <w:shd w:val="clear" w:color="auto" w:fill="auto"/>
          </w:tcPr>
          <w:p w14:paraId="0A6F2F0E" w14:textId="77777777" w:rsidR="002859A7" w:rsidRPr="0051447B" w:rsidRDefault="00A462AD">
            <w:pPr>
              <w:rPr>
                <w:rFonts w:ascii="Tahoma" w:eastAsia="Cambria" w:hAnsi="Tahoma" w:cs="Tahoma"/>
                <w:sz w:val="16"/>
                <w:szCs w:val="16"/>
              </w:rPr>
            </w:pPr>
          </w:p>
        </w:tc>
        <w:tc>
          <w:tcPr>
            <w:tcW w:w="1235" w:type="pct"/>
            <w:shd w:val="clear" w:color="auto" w:fill="auto"/>
          </w:tcPr>
          <w:p w14:paraId="666CD4C5" w14:textId="77777777" w:rsidR="002859A7" w:rsidRPr="00C73BB6" w:rsidRDefault="00A462AD">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A462AD"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A462AD"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A462AD"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A462AD"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A462AD"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A462AD"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A462AD"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A462AD"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A462AD"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A462AD"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A462AD"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A462AD"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A462AD">
            <w:pPr>
              <w:rPr>
                <w:rFonts w:ascii="Tahoma" w:hAnsi="Tahoma" w:cs="Tahoma"/>
                <w:color w:val="FF4500"/>
                <w:sz w:val="16"/>
                <w:szCs w:val="16"/>
              </w:rPr>
            </w:pPr>
          </w:p>
        </w:tc>
        <w:tc>
          <w:tcPr>
            <w:tcW w:w="2394" w:type="pct"/>
            <w:shd w:val="clear" w:color="auto" w:fill="auto"/>
          </w:tcPr>
          <w:p w14:paraId="35FC87BC" w14:textId="77777777" w:rsidR="00BA0480" w:rsidRPr="00C73BB6" w:rsidRDefault="00A462AD">
            <w:pPr>
              <w:rPr>
                <w:rFonts w:ascii="Tahoma" w:hAnsi="Tahoma" w:cs="Tahoma"/>
                <w:sz w:val="16"/>
                <w:szCs w:val="16"/>
              </w:rPr>
            </w:pPr>
          </w:p>
        </w:tc>
        <w:tc>
          <w:tcPr>
            <w:tcW w:w="1235" w:type="pct"/>
            <w:shd w:val="clear" w:color="auto" w:fill="auto"/>
            <w:vAlign w:val="center"/>
          </w:tcPr>
          <w:p w14:paraId="33F001C7" w14:textId="77777777" w:rsidR="00BA0480" w:rsidRPr="00C73BB6" w:rsidRDefault="00A462AD">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A462AD" w:rsidP="00BA0480">
            <w:pPr>
              <w:pStyle w:val="Standard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A462AD">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A462AD"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A462AD">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A462AD">
            <w:pPr>
              <w:spacing w:before="120" w:after="120"/>
              <w:ind w:left="-993"/>
              <w:rPr>
                <w:sz w:val="16"/>
                <w:szCs w:val="16"/>
              </w:rPr>
            </w:pPr>
          </w:p>
        </w:tc>
        <w:tc>
          <w:tcPr>
            <w:tcW w:w="567" w:type="dxa"/>
          </w:tcPr>
          <w:p w14:paraId="3D9C8D4B" w14:textId="77777777" w:rsidR="002859A7" w:rsidRDefault="00A462AD">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A462AD">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A462AD">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A462A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A462A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A462AD">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A462A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A462A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A462AD">
      <w:pPr>
        <w:spacing w:after="0" w:line="240" w:lineRule="auto"/>
        <w:rPr>
          <w:rFonts w:ascii="Calibri" w:eastAsia="Arial" w:hAnsi="Calibri" w:cs="Calibri"/>
          <w:sz w:val="15"/>
          <w:szCs w:val="15"/>
          <w:lang w:eastAsia="en-GB"/>
        </w:rPr>
      </w:pPr>
    </w:p>
    <w:p w14:paraId="4046CB5E" w14:textId="77777777" w:rsidR="00DE3ECC" w:rsidRDefault="00A462AD">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A462AD"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BE51" w14:textId="77777777" w:rsidR="00A462AD" w:rsidRDefault="00A462AD">
      <w:pPr>
        <w:spacing w:after="0" w:line="240" w:lineRule="auto"/>
      </w:pPr>
      <w:r>
        <w:separator/>
      </w:r>
    </w:p>
  </w:endnote>
  <w:endnote w:type="continuationSeparator" w:id="0">
    <w:p w14:paraId="5751DD32" w14:textId="77777777" w:rsidR="00A462AD" w:rsidRDefault="00A4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A462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7C2A7" w14:textId="77777777" w:rsidR="00A462AD" w:rsidRDefault="00A462AD">
      <w:pPr>
        <w:spacing w:after="0" w:line="240" w:lineRule="auto"/>
      </w:pPr>
      <w:r>
        <w:separator/>
      </w:r>
    </w:p>
  </w:footnote>
  <w:footnote w:type="continuationSeparator" w:id="0">
    <w:p w14:paraId="4F3A2010" w14:textId="77777777" w:rsidR="00A462AD" w:rsidRDefault="00A46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KwNDE1tDQytjRW0lEKTi0uzszPAykwrAUAchN7yiwAAAA="/>
  </w:docVars>
  <w:rsids>
    <w:rsidRoot w:val="00C20074"/>
    <w:rsid w:val="00054D62"/>
    <w:rsid w:val="00367EF1"/>
    <w:rsid w:val="00751CFC"/>
    <w:rsid w:val="00774B98"/>
    <w:rsid w:val="00A462AD"/>
    <w:rsid w:val="00BE31E0"/>
    <w:rsid w:val="00C20074"/>
    <w:rsid w:val="00C70313"/>
    <w:rsid w:val="00EA48CA"/>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E5D3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10895</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Thilo Pionteck</cp:lastModifiedBy>
  <cp:revision>2</cp:revision>
  <dcterms:created xsi:type="dcterms:W3CDTF">2022-08-23T15:32:00Z</dcterms:created>
  <dcterms:modified xsi:type="dcterms:W3CDTF">2022-08-23T15:32:00Z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